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eastAsia="ru-RU"/>
        </w:rPr>
        <w:t>Организация непрерывной непосредственно образовательной деятельности в средней группе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sz w:val="24"/>
          <w:szCs w:val="24"/>
          <w:u w:val="single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eastAsia="ru-RU"/>
        </w:rPr>
        <w:t>по теме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 «Дикие животные и их детеныши»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Автор конспекта ННОД: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Воспитатель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МАДОУ - детский сад комбинированного вида «Колосок»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Орлова Анастасия Сергеевна,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sz w:val="28"/>
          <w:szCs w:val="28"/>
          <w:lang w:eastAsia="ru-RU"/>
        </w:rPr>
        <w:t>Приоритетная образовательная область: речевое развитие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u w:val="single"/>
          <w:lang w:eastAsia="ru-RU"/>
        </w:rPr>
        <w:t>Приоритетная образовательная область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:  речевое развитие, познавательное развитие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sz w:val="28"/>
          <w:szCs w:val="28"/>
          <w:u w:val="single"/>
          <w:lang w:eastAsia="ru-RU"/>
        </w:rPr>
        <w:t>Цель:</w:t>
      </w:r>
      <w:r>
        <w:rPr>
          <w:rFonts w:eastAsia="Times New Roman" w:cs="Times New Roman CYR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Расширить и уточнить представления детей о диких животных и их детенышах.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sz w:val="28"/>
          <w:szCs w:val="28"/>
          <w:u w:val="single"/>
          <w:lang w:eastAsia="ru-RU"/>
        </w:rPr>
        <w:t xml:space="preserve">Развивающая предметно-пространственная среда темы ННОД: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занятие проходит в группе,  картинки-иллюстрации,  кукла Буратино,  доска магнитная 2 шт.,  магниты,    комплект листов и пластилина, конверты с дидактическими играми.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sz w:val="28"/>
          <w:szCs w:val="28"/>
          <w:u w:val="single"/>
          <w:lang w:eastAsia="ru-RU"/>
        </w:rPr>
        <w:t xml:space="preserve">Предварительная работа: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беседы по данной теме, рассматривание иллюстраций, чтение произведения С.Маршака «Мамонтенок», энциклопедий о животных нашего края.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sz w:val="28"/>
          <w:szCs w:val="28"/>
          <w:u w:val="single"/>
          <w:lang w:eastAsia="ru-RU"/>
        </w:rPr>
        <w:t xml:space="preserve">Планируемый результат: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дети проявляют интерес к данной теме, картинкам, владеют активной речью, имеют навыки сотрудничества, самостоятельности.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 CYR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 CYR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 CYR" w:ascii="Times New Roman" w:hAnsi="Times New Roman"/>
          <w:b/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 CYR" w:hAnsi="Times New Roman CYR" w:eastAsia="Times New Roman" w:cs="Times New Roman CYR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  <w:t xml:space="preserve">Вводная часть (мотивационный, подготовительный этап) </w:t>
      </w:r>
    </w:p>
    <w:tbl>
      <w:tblPr>
        <w:tblW w:w="15165" w:type="dxa"/>
        <w:jc w:val="left"/>
        <w:tblInd w:w="-320" w:type="dxa"/>
        <w:tblBorders>
          <w:top w:val="single" w:sz="2" w:space="0" w:color="000001"/>
          <w:left w:val="single" w:sz="2" w:space="0" w:color="000001"/>
          <w:bottom w:val="single" w:sz="4" w:space="0" w:color="00000A"/>
          <w:right w:val="single" w:sz="2" w:space="0" w:color="000001"/>
          <w:insideH w:val="single" w:sz="4" w:space="0" w:color="00000A"/>
          <w:insideV w:val="single" w:sz="2" w:space="0" w:color="000001"/>
        </w:tblBorders>
        <w:tblCellMar>
          <w:top w:w="0" w:type="dxa"/>
          <w:left w:w="102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4820"/>
        <w:gridCol w:w="2692"/>
        <w:gridCol w:w="2268"/>
        <w:gridCol w:w="2550"/>
      </w:tblGrid>
      <w:tr>
        <w:trPr>
          <w:trHeight w:val="871" w:hRule="atLeast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Образовательная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 CYR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Формы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реализации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Средства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реализации ООП</w:t>
            </w:r>
          </w:p>
        </w:tc>
      </w:tr>
      <w:tr>
        <w:trPr>
          <w:trHeight w:val="491" w:hRule="atLeast"/>
        </w:trPr>
        <w:tc>
          <w:tcPr>
            <w:tcW w:w="28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интерес детей к занятию, познавательную мотивацию, любознательность.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Ребята, посмотрите кто у нас сегодня в гостях. Вы его узнали? Как его зовут? (Буратино). Давайте мы с ним поздороваемся и подарим ему свою улыбку и хорошее настроение.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Мальвина задала ему задания, но Буратино не смог сам справиться с заданиями, а ему не хочется огорчать Мальвину. Он решил обратиться к нам за помощью. Давайте ему поможем. Ему необходимо узнать, как выглядят дикие животные, и как зовут их детенышей. А если мы будем работать дружно, то справимся с любым заданием.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 CYR"/>
                <w:bCs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6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 CYR"/>
                <w:bCs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Элементы сказочности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Театрализация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10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Cs/>
                <w:sz w:val="28"/>
                <w:szCs w:val="28"/>
              </w:rPr>
              <w:t>Персонаж –Буратино, пришел с заданиями</w:t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 CYR" w:hAnsi="Times New Roman CYR" w:eastAsia="Times New Roman" w:cs="Times New Roman CYR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  <w:t>Основная часть (содержательный, деятельностный этап)</w:t>
      </w:r>
    </w:p>
    <w:tbl>
      <w:tblPr>
        <w:tblW w:w="15315" w:type="dxa"/>
        <w:jc w:val="left"/>
        <w:tblInd w:w="-465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8"/>
        <w:gridCol w:w="4821"/>
        <w:gridCol w:w="2694"/>
        <w:gridCol w:w="2270"/>
        <w:gridCol w:w="2552"/>
      </w:tblGrid>
      <w:tr>
        <w:trPr/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 CYR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>
        <w:trPr/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Согласование прилагательных и местоимений с существительными ед. и мн. числа в им..падеже.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Составление полных предложений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творческое воображение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Побуждать у детей  желание отвечать на вопросы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зрительную память, внимание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Совершенствование грамматического строя речи: образование имён существительных с уменьшительно-ласкательным суффиксом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Формировать культурно-гигиенические навыки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Развитие крупной моторики рук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Уточнение и расширение словаря по теме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Развитие зрительного внимания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Образование мн.числа имён сущ-ных в и.п. и р.п.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Побуждать детей высказывать свои умозаключения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Развитие мелкой моторики рук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  <w:t>Посмотрите конверт, в нем загадки: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Шуба с маленьким хвостом.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Уши – длинные притом.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Вот какой красавец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Настоящий … (Заяц.)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овчарку он похож,</w:t>
              <w:br/>
              <w:t>Что ни зуб – то острый нож!</w:t>
              <w:br/>
              <w:t>Он бежит, оскалив пасть,</w:t>
              <w:br/>
              <w:t>На овцу готов напасть.</w:t>
              <w:br/>
              <w:t>Он зимой холодной</w:t>
              <w:br/>
              <w:t>Бродит по лесу голодный. </w:t>
            </w:r>
            <w:r>
              <w:rPr>
                <w:iCs/>
                <w:color w:val="000000"/>
                <w:sz w:val="28"/>
                <w:szCs w:val="28"/>
              </w:rPr>
              <w:t>(Волк)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Что за чудище такое в чаще леса завелось?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Словно вешалка рога. Догадались? Это…(Лось.)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Хитрая плутовка Рыжая головка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Пышный хвост-краса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Кто это </w:t>
            </w:r>
            <w:r>
              <w:rPr>
                <w:iCs/>
                <w:sz w:val="28"/>
                <w:szCs w:val="28"/>
              </w:rPr>
              <w:t>(лиса)</w:t>
            </w:r>
            <w:r>
              <w:rPr>
                <w:sz w:val="28"/>
                <w:szCs w:val="28"/>
              </w:rPr>
              <w:t xml:space="preserve">.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Кто по елкам ловко скачет</w:t>
              <w:br/>
              <w:t>И влезает на дубы?</w:t>
              <w:br/>
              <w:t>Кто в дупле орешки прячет, </w:t>
              <w:br/>
              <w:t>Сушит на зиму грибы?</w:t>
            </w:r>
            <w:r>
              <w:rPr>
                <w:rFonts w:cs="Arial"/>
                <w:color w:val="000000"/>
                <w:sz w:val="28"/>
                <w:szCs w:val="28"/>
              </w:rPr>
              <w:t> </w:t>
            </w:r>
            <w:r>
              <w:rPr>
                <w:iCs/>
                <w:color w:val="000000"/>
                <w:sz w:val="28"/>
                <w:szCs w:val="28"/>
              </w:rPr>
              <w:t>(Белка)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густом лесу под ёлкой,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Осыпанной листвой,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Лежит мешок с иголками,</w:t>
            </w:r>
          </w:p>
          <w:p>
            <w:pPr>
              <w:pStyle w:val="NormalWeb"/>
              <w:spacing w:beforeAutospacing="0" w:before="0" w:after="2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Колющий и </w:t>
            </w:r>
            <w:r>
              <w:rPr>
                <w:rStyle w:val="Strong"/>
                <w:b w:val="false"/>
                <w:sz w:val="28"/>
                <w:szCs w:val="28"/>
              </w:rPr>
              <w:t>живой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(ёж)</w:t>
            </w:r>
            <w:r>
              <w:rPr>
                <w:sz w:val="28"/>
                <w:szCs w:val="28"/>
              </w:rPr>
              <w:t xml:space="preserve">. 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3" w:hanging="0"/>
              <w:rPr>
                <w:rFonts w:ascii="Times New Roman CYR" w:hAnsi="Times New Roman CYR" w:eastAsia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Летом бродит без дороги</w:t>
              <w:br/>
              <w:t>Между сосен и берез,</w:t>
              <w:br/>
              <w:t>А зимой он спит в берлоге</w:t>
              <w:br/>
              <w:t>От мороза, пряча нос. 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(Медведь)</w:t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spacing w:beforeAutospacing="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можно назвать одним словом волка, белку, зайца, лису и медведя? ( это животные дикие)</w:t>
            </w:r>
          </w:p>
          <w:p>
            <w:pPr>
              <w:pStyle w:val="NormalWeb"/>
              <w:spacing w:beforeAutospacing="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Буратино,  много узнал? Ребята, хотите совершим путешествие в лес ? Покажем Буратино где живут животные.</w:t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Дети поочередно берут изображение  животного и прикрепляют к соответствующему жилищу, проговаривая (медведь живет в берлоге, лиса живет в норе, волк живет в логове, заяц живет под кустом, белка живет в дупле…)</w:t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Смотрите новое задание от Мальвины,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нужно правильно назвать детеныша и сказать сколько частей в слове. </w:t>
            </w:r>
          </w:p>
          <w:p>
            <w:pPr>
              <w:pStyle w:val="Normal"/>
              <w:shd w:val="clear" w:color="auto" w:fill="FFFFFF"/>
              <w:spacing w:lineRule="auto" w:line="240" w:before="0" w:afterAutospacing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 белки детёныш…- бельчонок; - у лисы…- детёныш - лисёнок; у ежа…- детёныш - ежонок; лося- лосенок, медведь – медвежонок, волк – волчонок, заяц – зайчонок.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Буратино засиделся, давайте физ. минутку проведем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Как-то раз лесной тропой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(идут друг за другом)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Звери шли на водопой</w:t>
            </w:r>
            <w:r>
              <w:rPr>
                <w:rFonts w:eastAsia="Times New Roman" w:cs="Times New Roman" w:ascii="Times New Roman" w:hAnsi="Times New Roman"/>
                <w:iCs/>
                <w:sz w:val="28"/>
                <w:szCs w:val="28"/>
                <w:lang w:eastAsia="ru-RU"/>
              </w:rPr>
              <w:t> 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За мамой лосихой топал лосенок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(идут, громко топая)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За мамой лисицей крался лисенок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(крадутся на носочках)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За мамой ежихой катился ежонок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(двигаются в полу присядем)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За мамой медведицей шел медвежонок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(идут вразвалку)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За мамою белкой скакали бельчата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(двигаются прыжками)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За мамой зайчихой – косые зайчата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(прыжки на двух ногах, сделав «ушки»)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Волчица вела за собою волчат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(бегут большими шагами) </w:t>
              <w:br/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Все мамы и дети напиться хотят!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( «лакательные» движения )</w:t>
            </w:r>
          </w:p>
          <w:p>
            <w:pPr>
              <w:pStyle w:val="Normal"/>
              <w:shd w:val="clear" w:color="auto" w:fill="FFFFFF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Ребята, у каждого из вас на столе лежат разрезанные картинки. Вам нужно собрать картинку и назвать кто у вас спрятался на этой картинке</w:t>
            </w:r>
          </w:p>
          <w:p>
            <w:pPr>
              <w:pStyle w:val="Normal"/>
              <w:shd w:val="clear" w:color="auto" w:fill="FFFFFF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-Назовите семью лисы? ( папа –лис, мама – лиса, детеныш – лисенок, много детенышей – лисята, семья –лисья).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Назовите семью медведя? ( папа- медведь, мама –медведица, детеныш медвежонок, много детенышей – медвежата, семья – медвежья)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Назовите семью волка ( мама волчица, папа- волк, детеныш – волчонок, много детенышей – волчата, семья- волчья).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Ребята, назовите семью зайца?  ( мама зайчиха, папа- заяц, детеныш зайчонок,  много детенышей – зайчата) - Назовите семью ежа? (мама ежиха, папа – еж, детеныш –ежонок, много детенышей – ежата, семья - ежиная).  - Назовите семью белки? ( мама белка, папа- белка, детеныш – бельчонок, много детенышей – бельчата)</w:t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" w:hAnsi="Times New Roman"/>
                <w:b/>
                <w:bCs/>
                <w:sz w:val="28"/>
                <w:szCs w:val="28"/>
                <w:lang w:eastAsia="ru-RU"/>
              </w:rPr>
              <w:t>Заключительная  часть (рефлексивный этап)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Ребята, кто сегодня пришёл к нам в гости? ( Буратино)  О чем попросил нас Буратино? (чтобы мы помогли выполнить задания)  О каких животных сегодня мы с вами беседовали, как называют их детенышей? </w:t>
            </w:r>
          </w:p>
          <w:p>
            <w:pPr>
              <w:pStyle w:val="NormalWeb"/>
              <w:spacing w:beforeAutospacing="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ребята, только  какой грустный ежик. Оказывается у его маленьких ежат не выросли иголки, ежата стали беззащитными. Ведь только иголки-колючки отпугивают хищников. А ежатам мы поможем?(желания помогать слабым, из пластилина колючки)</w:t>
            </w:r>
          </w:p>
          <w:p>
            <w:pPr>
              <w:pStyle w:val="Normal"/>
              <w:tabs>
                <w:tab w:val="left" w:pos="459" w:leader="none"/>
              </w:tabs>
              <w:spacing w:before="0" w:after="0"/>
              <w:ind w:left="33" w:hanging="0"/>
              <w:rPr>
                <w:rFonts w:ascii="Times New Roman" w:hAnsi="Times New Roman"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 w:ascii="Times New Roman" w:hAnsi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Речевое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Речевое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Речевое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Физическое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Двигательная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Речевое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Коммуникативная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Рассматривание животных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Беседа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Дид.игры «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Кто где живет?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Рассматривание картинок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Дид.игра «Скажи ласково»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Физминутка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Беседа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Рассматривание получившихся картинок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 рассказа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Загадки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Фотографии сизображением диких животных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Схема рассказа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Разместить на доске картинки жилища. Дети ищут соответствующего животного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Назови детенышей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Карточки с изображением детеныша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Подвижная игра</w:t>
            </w:r>
          </w:p>
          <w:p>
            <w:pPr>
              <w:pStyle w:val="Normal"/>
              <w:spacing w:lineRule="auto" w:line="240" w:before="0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«На водопой»</w:t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Конверты с картинками по теме.</w:t>
            </w:r>
          </w:p>
          <w:p>
            <w:pPr>
              <w:pStyle w:val="Normal"/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Собери  пазл.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Работа с пластилином</w:t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 CYR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268" w:leader="none"/>
        </w:tabs>
        <w:rPr>
          <w:rFonts w:ascii="Times New Roman" w:hAnsi="Times New Roman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15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b7bb7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2b7b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LibreOffice/5.1.4.2$Windows_X86_64 LibreOffice_project/f99d75f39f1c57ebdd7ffc5f42867c12031db97a</Application>
  <Pages>6</Pages>
  <Words>1053</Word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2016-12-25T04:34:00Z</dcterms:created>
  <dc:creator>Asus</dc:creator>
  <dc:description/>
  <dc:language>ru-RU</dc:language>
  <cp:lastModifiedBy/>
  <cp:lastPrinted>2017-08-12T11:57:00Z</cp:lastPrinted>
  <dcterms:modified xsi:type="dcterms:W3CDTF">2024-04-11T14:36:44Z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